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97" w:rsidRDefault="00137D67" w:rsidP="009A0597">
      <w:pPr>
        <w:pStyle w:val="Default"/>
        <w:jc w:val="right"/>
        <w:rPr>
          <w:b/>
          <w:bCs/>
          <w:sz w:val="18"/>
          <w:szCs w:val="18"/>
        </w:rPr>
      </w:pPr>
      <w:r>
        <w:rPr>
          <w:b/>
          <w:bCs/>
          <w:sz w:val="18"/>
          <w:szCs w:val="18"/>
        </w:rPr>
        <w:t>EK</w:t>
      </w:r>
      <w:r w:rsidR="009A0597">
        <w:rPr>
          <w:b/>
          <w:bCs/>
          <w:sz w:val="18"/>
          <w:szCs w:val="18"/>
        </w:rPr>
        <w:t xml:space="preserve">-4 </w:t>
      </w:r>
    </w:p>
    <w:p w:rsidR="009A0597" w:rsidRDefault="009A0597" w:rsidP="009A0597">
      <w:pPr>
        <w:pStyle w:val="Default"/>
        <w:jc w:val="right"/>
        <w:rPr>
          <w:sz w:val="18"/>
          <w:szCs w:val="18"/>
        </w:rPr>
      </w:pPr>
    </w:p>
    <w:p w:rsidR="009A0597" w:rsidRDefault="009A0597" w:rsidP="009A0597">
      <w:pPr>
        <w:pStyle w:val="Default"/>
        <w:jc w:val="center"/>
        <w:rPr>
          <w:sz w:val="18"/>
          <w:szCs w:val="18"/>
        </w:rPr>
      </w:pPr>
      <w:r>
        <w:rPr>
          <w:b/>
          <w:bCs/>
          <w:sz w:val="18"/>
          <w:szCs w:val="18"/>
        </w:rPr>
        <w:t>KİMLİK KARTININ TİPİ, RENGİ, ŞEKİL VE ÖLÇÜLERİ, GÖVDE YAPISI VE</w:t>
      </w:r>
    </w:p>
    <w:p w:rsidR="009A0597" w:rsidRDefault="009A0597" w:rsidP="009A0597">
      <w:pPr>
        <w:pStyle w:val="Default"/>
        <w:jc w:val="center"/>
        <w:rPr>
          <w:b/>
          <w:bCs/>
          <w:sz w:val="18"/>
          <w:szCs w:val="18"/>
        </w:rPr>
      </w:pPr>
      <w:r>
        <w:rPr>
          <w:b/>
          <w:bCs/>
          <w:sz w:val="18"/>
          <w:szCs w:val="18"/>
        </w:rPr>
        <w:t xml:space="preserve">GÜVENLİK UNSURLARI İLE KİMLİK KARTINDA </w:t>
      </w:r>
      <w:bookmarkStart w:id="0" w:name="OLE_LINK20"/>
      <w:r w:rsidR="00906F3C">
        <w:rPr>
          <w:b/>
          <w:bCs/>
          <w:sz w:val="18"/>
          <w:szCs w:val="18"/>
        </w:rPr>
        <w:t>KULLANILACAK FOTOĞRAF ÖZELİKLERİ</w:t>
      </w:r>
      <w:bookmarkEnd w:id="0"/>
    </w:p>
    <w:p w:rsidR="009A0597" w:rsidRDefault="009A0597" w:rsidP="009A0597">
      <w:pPr>
        <w:pStyle w:val="Default"/>
        <w:rPr>
          <w:sz w:val="18"/>
          <w:szCs w:val="18"/>
        </w:rPr>
      </w:pPr>
      <w:bookmarkStart w:id="1" w:name="_GoBack"/>
      <w:bookmarkEnd w:id="1"/>
    </w:p>
    <w:p w:rsidR="009A0597" w:rsidRDefault="009A0597" w:rsidP="009A0597">
      <w:pPr>
        <w:pStyle w:val="Default"/>
        <w:jc w:val="both"/>
        <w:rPr>
          <w:sz w:val="22"/>
          <w:szCs w:val="22"/>
        </w:rPr>
      </w:pPr>
      <w:r>
        <w:rPr>
          <w:sz w:val="22"/>
          <w:szCs w:val="22"/>
        </w:rPr>
        <w:t>1) Personel kimlik kartları tek tip ve renkte,  dört temel işlem rengi olan CMYK ile (</w:t>
      </w:r>
      <w:bookmarkStart w:id="2" w:name="OLE_LINK7"/>
      <w:bookmarkStart w:id="3" w:name="OLE_LINK8"/>
      <w:bookmarkStart w:id="4" w:name="OLE_LINK9"/>
      <w:proofErr w:type="spellStart"/>
      <w:r>
        <w:rPr>
          <w:sz w:val="22"/>
          <w:szCs w:val="22"/>
        </w:rPr>
        <w:t>Cyan</w:t>
      </w:r>
      <w:proofErr w:type="spellEnd"/>
      <w:r>
        <w:rPr>
          <w:sz w:val="22"/>
          <w:szCs w:val="22"/>
        </w:rPr>
        <w:t xml:space="preserve">, </w:t>
      </w:r>
      <w:proofErr w:type="spellStart"/>
      <w:r>
        <w:rPr>
          <w:sz w:val="22"/>
          <w:szCs w:val="22"/>
        </w:rPr>
        <w:t>Magenta</w:t>
      </w:r>
      <w:proofErr w:type="spellEnd"/>
      <w:r>
        <w:rPr>
          <w:sz w:val="22"/>
          <w:szCs w:val="22"/>
        </w:rPr>
        <w:t xml:space="preserve">, </w:t>
      </w:r>
      <w:proofErr w:type="spellStart"/>
      <w:r>
        <w:rPr>
          <w:sz w:val="22"/>
          <w:szCs w:val="22"/>
        </w:rPr>
        <w:t>Yellow</w:t>
      </w:r>
      <w:proofErr w:type="spellEnd"/>
      <w:r>
        <w:rPr>
          <w:sz w:val="22"/>
          <w:szCs w:val="22"/>
        </w:rPr>
        <w:t>, Black</w:t>
      </w:r>
      <w:bookmarkEnd w:id="2"/>
      <w:bookmarkEnd w:id="3"/>
      <w:bookmarkEnd w:id="4"/>
      <w:r>
        <w:rPr>
          <w:sz w:val="22"/>
          <w:szCs w:val="22"/>
        </w:rPr>
        <w:t xml:space="preserve">) özelliklerine göre ayrıştırılmış </w:t>
      </w:r>
      <w:r w:rsidR="000D5A6F">
        <w:rPr>
          <w:sz w:val="22"/>
          <w:szCs w:val="22"/>
        </w:rPr>
        <w:t>tek</w:t>
      </w:r>
      <w:r>
        <w:rPr>
          <w:sz w:val="22"/>
          <w:szCs w:val="22"/>
        </w:rPr>
        <w:t xml:space="preserve"> spot renkle hazırlanmıştır. </w:t>
      </w:r>
    </w:p>
    <w:p w:rsidR="009A0597" w:rsidRDefault="009A0597" w:rsidP="009A0597">
      <w:pPr>
        <w:pStyle w:val="Default"/>
        <w:jc w:val="both"/>
        <w:rPr>
          <w:sz w:val="22"/>
          <w:szCs w:val="22"/>
        </w:rPr>
      </w:pPr>
      <w:r>
        <w:rPr>
          <w:sz w:val="22"/>
          <w:szCs w:val="22"/>
        </w:rPr>
        <w:t xml:space="preserve">2) Kimlik kartlarının kart boyutları, ISO/IEC 7810, ISO/IEC 7816 standardında tanımlanmış olan ID–1 boyutlarında, 780 – 840 mikron kalınlığında ve toleranslarındadır. </w:t>
      </w:r>
    </w:p>
    <w:p w:rsidR="00290F12" w:rsidRDefault="009A0597" w:rsidP="009A0597">
      <w:pPr>
        <w:pStyle w:val="Default"/>
        <w:jc w:val="both"/>
        <w:rPr>
          <w:sz w:val="22"/>
          <w:szCs w:val="22"/>
        </w:rPr>
      </w:pPr>
      <w:r>
        <w:rPr>
          <w:sz w:val="22"/>
          <w:szCs w:val="22"/>
        </w:rPr>
        <w:t xml:space="preserve">3) Kimlik kartının ön ve arka yüzleri </w:t>
      </w:r>
      <w:r w:rsidR="000D5A6F">
        <w:rPr>
          <w:sz w:val="22"/>
          <w:szCs w:val="22"/>
        </w:rPr>
        <w:t xml:space="preserve">Giresun Valiliğince </w:t>
      </w:r>
      <w:r>
        <w:rPr>
          <w:sz w:val="22"/>
          <w:szCs w:val="22"/>
        </w:rPr>
        <w:t xml:space="preserve">kişiselleştirilebilir olup, ön yüzünde; </w:t>
      </w:r>
      <w:r w:rsidR="000D5A6F">
        <w:rPr>
          <w:sz w:val="22"/>
          <w:szCs w:val="22"/>
        </w:rPr>
        <w:t xml:space="preserve">T.C. kimlik </w:t>
      </w:r>
      <w:r w:rsidR="00434A21">
        <w:rPr>
          <w:sz w:val="22"/>
          <w:szCs w:val="22"/>
        </w:rPr>
        <w:t>numarası</w:t>
      </w:r>
      <w:r w:rsidR="000D5A6F">
        <w:rPr>
          <w:sz w:val="22"/>
          <w:szCs w:val="22"/>
        </w:rPr>
        <w:t xml:space="preserve">, </w:t>
      </w:r>
      <w:r>
        <w:rPr>
          <w:sz w:val="22"/>
          <w:szCs w:val="22"/>
        </w:rPr>
        <w:t>adı, soyadı, unvanı,</w:t>
      </w:r>
      <w:r w:rsidR="000D5A6F">
        <w:rPr>
          <w:sz w:val="22"/>
          <w:szCs w:val="22"/>
        </w:rPr>
        <w:t xml:space="preserve"> kurum sicil </w:t>
      </w:r>
      <w:r w:rsidR="00434A21">
        <w:rPr>
          <w:sz w:val="22"/>
          <w:szCs w:val="22"/>
        </w:rPr>
        <w:t>numarası</w:t>
      </w:r>
      <w:r w:rsidR="000D5A6F">
        <w:rPr>
          <w:sz w:val="22"/>
          <w:szCs w:val="22"/>
        </w:rPr>
        <w:t xml:space="preserve">, </w:t>
      </w:r>
      <w:r>
        <w:rPr>
          <w:sz w:val="22"/>
          <w:szCs w:val="22"/>
        </w:rPr>
        <w:t xml:space="preserve"> görev yeri ve fotoğraf</w:t>
      </w:r>
      <w:r w:rsidR="00434A21">
        <w:rPr>
          <w:sz w:val="22"/>
          <w:szCs w:val="22"/>
        </w:rPr>
        <w:t>,</w:t>
      </w:r>
      <w:r>
        <w:rPr>
          <w:sz w:val="22"/>
          <w:szCs w:val="22"/>
        </w:rPr>
        <w:t xml:space="preserve"> arka yüzünde ise, </w:t>
      </w:r>
      <w:bookmarkStart w:id="5" w:name="OLE_LINK10"/>
      <w:bookmarkStart w:id="6" w:name="OLE_LINK11"/>
      <w:bookmarkStart w:id="7" w:name="OLE_LINK12"/>
      <w:r w:rsidR="00434A21">
        <w:rPr>
          <w:sz w:val="22"/>
          <w:szCs w:val="22"/>
        </w:rPr>
        <w:t>açıklamalar</w:t>
      </w:r>
      <w:bookmarkEnd w:id="5"/>
      <w:bookmarkEnd w:id="6"/>
      <w:bookmarkEnd w:id="7"/>
      <w:r w:rsidR="00434A21">
        <w:rPr>
          <w:sz w:val="22"/>
          <w:szCs w:val="22"/>
        </w:rPr>
        <w:t xml:space="preserve"> ve </w:t>
      </w:r>
      <w:r>
        <w:rPr>
          <w:sz w:val="22"/>
          <w:szCs w:val="22"/>
        </w:rPr>
        <w:t xml:space="preserve">kartı </w:t>
      </w:r>
      <w:r w:rsidR="00434A21">
        <w:rPr>
          <w:sz w:val="22"/>
          <w:szCs w:val="22"/>
        </w:rPr>
        <w:t>numarası</w:t>
      </w:r>
      <w:r>
        <w:rPr>
          <w:sz w:val="22"/>
          <w:szCs w:val="22"/>
        </w:rPr>
        <w:t xml:space="preserve"> yer alır.</w:t>
      </w:r>
    </w:p>
    <w:p w:rsidR="009A0597" w:rsidRDefault="009A0597" w:rsidP="009A0597">
      <w:pPr>
        <w:pStyle w:val="Default"/>
        <w:jc w:val="both"/>
        <w:rPr>
          <w:sz w:val="22"/>
          <w:szCs w:val="22"/>
        </w:rPr>
      </w:pPr>
      <w:r>
        <w:rPr>
          <w:sz w:val="22"/>
          <w:szCs w:val="22"/>
        </w:rPr>
        <w:t xml:space="preserve">4) Kimlik kartı, üzerinde güvenlik unsurlarını içeren, bilgi saklamayı ve bilgiye güvenli erişimi destekleyen temassız bir yongaya sahip, ISO 7810 ID-1 Akıllı Kart Standartları’nda geçerli olan, standart bir kart boyutunda olup 780-850 mikron kalınlığındadır. </w:t>
      </w:r>
    </w:p>
    <w:p w:rsidR="009A0597" w:rsidRDefault="009A0597" w:rsidP="009A0597">
      <w:pPr>
        <w:pStyle w:val="Default"/>
        <w:jc w:val="both"/>
        <w:rPr>
          <w:sz w:val="22"/>
          <w:szCs w:val="22"/>
        </w:rPr>
      </w:pPr>
      <w:r>
        <w:rPr>
          <w:sz w:val="22"/>
          <w:szCs w:val="22"/>
        </w:rPr>
        <w:t xml:space="preserve">5) Kimlik kartı yüzeyine termal transfer yöntemi ile kişiselleştirme işlemi yapıldıktan sonra </w:t>
      </w:r>
      <w:proofErr w:type="spellStart"/>
      <w:r>
        <w:rPr>
          <w:sz w:val="22"/>
          <w:szCs w:val="22"/>
        </w:rPr>
        <w:t>kinegram</w:t>
      </w:r>
      <w:proofErr w:type="spellEnd"/>
      <w:r>
        <w:rPr>
          <w:sz w:val="22"/>
          <w:szCs w:val="22"/>
        </w:rPr>
        <w:t xml:space="preserve"> ile kaplanarak koruyucu folyo ile lamine edilir. </w:t>
      </w:r>
    </w:p>
    <w:p w:rsidR="009A0597" w:rsidRDefault="009A0597" w:rsidP="009A0597">
      <w:pPr>
        <w:pStyle w:val="Default"/>
        <w:jc w:val="both"/>
        <w:rPr>
          <w:sz w:val="22"/>
          <w:szCs w:val="22"/>
        </w:rPr>
      </w:pPr>
      <w:r>
        <w:rPr>
          <w:sz w:val="22"/>
          <w:szCs w:val="22"/>
        </w:rPr>
        <w:t xml:space="preserve">6) Kimlik kartı, mekanik esnekliğe sahip, bükme yoluyla kırılmaya dayanıklı deformasyonu, ISO/IEC 7810’da belirtilen değerlerdedir. </w:t>
      </w:r>
    </w:p>
    <w:p w:rsidR="009A0597" w:rsidRDefault="009A0597" w:rsidP="009A0597">
      <w:pPr>
        <w:pStyle w:val="Default"/>
        <w:jc w:val="both"/>
        <w:rPr>
          <w:sz w:val="22"/>
          <w:szCs w:val="22"/>
        </w:rPr>
      </w:pPr>
      <w:r>
        <w:rPr>
          <w:sz w:val="22"/>
          <w:szCs w:val="22"/>
        </w:rPr>
        <w:t xml:space="preserve">7) Kimlik kartı yüksek kalite 100% PVC malzemeden üretilmiş olup, </w:t>
      </w:r>
      <w:proofErr w:type="spellStart"/>
      <w:r>
        <w:rPr>
          <w:sz w:val="22"/>
          <w:szCs w:val="22"/>
        </w:rPr>
        <w:t>delaminasyon</w:t>
      </w:r>
      <w:proofErr w:type="spellEnd"/>
      <w:r>
        <w:rPr>
          <w:sz w:val="22"/>
          <w:szCs w:val="22"/>
        </w:rPr>
        <w:t xml:space="preserve"> mukavemeti, ISO/IEC 7810 standardında belirtilen değerden daha yüksek, ISO 7810 standardında(&gt;4 Newton/cm) olarak belirlenen </w:t>
      </w:r>
      <w:proofErr w:type="spellStart"/>
      <w:r>
        <w:rPr>
          <w:sz w:val="22"/>
          <w:szCs w:val="22"/>
        </w:rPr>
        <w:t>delaminasyon</w:t>
      </w:r>
      <w:proofErr w:type="spellEnd"/>
      <w:r>
        <w:rPr>
          <w:sz w:val="22"/>
          <w:szCs w:val="22"/>
        </w:rPr>
        <w:t xml:space="preserve">, </w:t>
      </w:r>
      <w:proofErr w:type="spellStart"/>
      <w:r>
        <w:rPr>
          <w:sz w:val="22"/>
          <w:szCs w:val="22"/>
        </w:rPr>
        <w:t>TCKK’da</w:t>
      </w:r>
      <w:proofErr w:type="spellEnd"/>
      <w:r>
        <w:rPr>
          <w:sz w:val="22"/>
          <w:szCs w:val="22"/>
        </w:rPr>
        <w:t xml:space="preserve"> (&gt;7 Newton/cm)’</w:t>
      </w:r>
      <w:proofErr w:type="spellStart"/>
      <w:r>
        <w:rPr>
          <w:sz w:val="22"/>
          <w:szCs w:val="22"/>
        </w:rPr>
        <w:t>dir</w:t>
      </w:r>
      <w:proofErr w:type="spellEnd"/>
      <w:r>
        <w:rPr>
          <w:sz w:val="22"/>
          <w:szCs w:val="22"/>
        </w:rPr>
        <w:t xml:space="preserve">. </w:t>
      </w:r>
    </w:p>
    <w:p w:rsidR="009A0597" w:rsidRDefault="009A0597" w:rsidP="009A0597">
      <w:pPr>
        <w:pStyle w:val="Default"/>
        <w:jc w:val="both"/>
        <w:rPr>
          <w:sz w:val="22"/>
          <w:szCs w:val="22"/>
        </w:rPr>
      </w:pPr>
      <w:r>
        <w:rPr>
          <w:sz w:val="22"/>
          <w:szCs w:val="22"/>
        </w:rPr>
        <w:t xml:space="preserve">8) Kimlik kartı gövdesi, termal transfer yolu ile kişiselleştirme ve </w:t>
      </w:r>
      <w:proofErr w:type="spellStart"/>
      <w:r>
        <w:rPr>
          <w:sz w:val="22"/>
          <w:szCs w:val="22"/>
        </w:rPr>
        <w:t>Kinegram</w:t>
      </w:r>
      <w:proofErr w:type="spellEnd"/>
      <w:r>
        <w:rPr>
          <w:sz w:val="22"/>
          <w:szCs w:val="22"/>
        </w:rPr>
        <w:t xml:space="preserve"> folyo kaplama süreçlerine uyumlu ve kimyasal maddelere dayanıklıdır. </w:t>
      </w:r>
    </w:p>
    <w:p w:rsidR="009A0597" w:rsidRDefault="009A0597" w:rsidP="009A0597">
      <w:pPr>
        <w:pStyle w:val="Default"/>
        <w:jc w:val="both"/>
        <w:rPr>
          <w:sz w:val="22"/>
          <w:szCs w:val="22"/>
        </w:rPr>
      </w:pPr>
      <w:r>
        <w:rPr>
          <w:sz w:val="22"/>
          <w:szCs w:val="22"/>
        </w:rPr>
        <w:t xml:space="preserve">9) Kimlik kartı asıl rengini (minimum 3 yıl) koruyabilmektedir. </w:t>
      </w:r>
    </w:p>
    <w:p w:rsidR="009A0597" w:rsidRDefault="009A0597" w:rsidP="009A0597">
      <w:pPr>
        <w:pStyle w:val="Default"/>
        <w:jc w:val="both"/>
        <w:rPr>
          <w:sz w:val="22"/>
          <w:szCs w:val="22"/>
        </w:rPr>
      </w:pPr>
      <w:r>
        <w:rPr>
          <w:sz w:val="22"/>
          <w:szCs w:val="22"/>
        </w:rPr>
        <w:t xml:space="preserve">10) Kimlik Kartı MIFARE desteğinde temassız yonga ihtiva etmekte olup, kimlik kartı yongası (DES-3DES) şifreleme algoritmalarını desteklemekte olup yongası 1 K hafızaya sahiptir. </w:t>
      </w:r>
    </w:p>
    <w:p w:rsidR="009A0597" w:rsidRDefault="009A0597" w:rsidP="009A0597">
      <w:pPr>
        <w:pStyle w:val="Default"/>
        <w:jc w:val="both"/>
        <w:rPr>
          <w:sz w:val="22"/>
          <w:szCs w:val="22"/>
        </w:rPr>
      </w:pPr>
      <w:r>
        <w:rPr>
          <w:sz w:val="22"/>
          <w:szCs w:val="22"/>
        </w:rPr>
        <w:t xml:space="preserve">11) Kimlik kartına baskısı yapılacak resim, kişisel ve memuriyet bilgileri </w:t>
      </w:r>
      <w:r w:rsidR="00FC5DE3">
        <w:rPr>
          <w:sz w:val="22"/>
          <w:szCs w:val="22"/>
        </w:rPr>
        <w:t xml:space="preserve">PDKS </w:t>
      </w:r>
      <w:r>
        <w:rPr>
          <w:sz w:val="22"/>
          <w:szCs w:val="22"/>
        </w:rPr>
        <w:t xml:space="preserve">bünyesinde geliştirilen kimlik baskı </w:t>
      </w:r>
      <w:proofErr w:type="gramStart"/>
      <w:r>
        <w:rPr>
          <w:sz w:val="22"/>
          <w:szCs w:val="22"/>
        </w:rPr>
        <w:t>modülü</w:t>
      </w:r>
      <w:proofErr w:type="gramEnd"/>
      <w:r>
        <w:rPr>
          <w:sz w:val="22"/>
          <w:szCs w:val="22"/>
        </w:rPr>
        <w:t xml:space="preserve"> tarafından sağlanır. Bu nedenle kimlik kartında kullanılacak fotoğrafın, kimlik baskı </w:t>
      </w:r>
      <w:proofErr w:type="gramStart"/>
      <w:r>
        <w:rPr>
          <w:sz w:val="22"/>
          <w:szCs w:val="22"/>
        </w:rPr>
        <w:t>modülüne</w:t>
      </w:r>
      <w:proofErr w:type="gramEnd"/>
      <w:r>
        <w:rPr>
          <w:sz w:val="22"/>
          <w:szCs w:val="22"/>
        </w:rPr>
        <w:t xml:space="preserve"> uygun olabilmesi için; 800 x 600 çözünürlükte, 300 </w:t>
      </w:r>
      <w:proofErr w:type="spellStart"/>
      <w:r>
        <w:rPr>
          <w:sz w:val="22"/>
          <w:szCs w:val="22"/>
        </w:rPr>
        <w:t>dpi</w:t>
      </w:r>
      <w:proofErr w:type="spellEnd"/>
      <w:r>
        <w:rPr>
          <w:sz w:val="22"/>
          <w:szCs w:val="22"/>
        </w:rPr>
        <w:t xml:space="preserve"> görüntü kalitesinde, yansıma, gölge, parlama bulunmayan, fonu beyaz, gölgesiz, desensiz ve rötuşsuz olmalıdır. </w:t>
      </w:r>
    </w:p>
    <w:p w:rsidR="009A0597" w:rsidRDefault="009A0597" w:rsidP="009A0597">
      <w:pPr>
        <w:pStyle w:val="Default"/>
        <w:jc w:val="both"/>
        <w:rPr>
          <w:sz w:val="22"/>
          <w:szCs w:val="22"/>
        </w:rPr>
      </w:pPr>
      <w:r>
        <w:rPr>
          <w:sz w:val="22"/>
          <w:szCs w:val="22"/>
        </w:rPr>
        <w:t xml:space="preserve">14) Fotoğraf, kişinin bedeni ve baş kısmı sağa – sola dönük durmayan, yüz hatları net ve belirgin olacak şekilde cepheden çekilmiş olmalıdır. </w:t>
      </w:r>
    </w:p>
    <w:p w:rsidR="009A0597" w:rsidRDefault="009A0597" w:rsidP="009A0597">
      <w:pPr>
        <w:pStyle w:val="Default"/>
        <w:jc w:val="both"/>
        <w:rPr>
          <w:sz w:val="22"/>
          <w:szCs w:val="22"/>
        </w:rPr>
      </w:pPr>
      <w:r>
        <w:rPr>
          <w:sz w:val="22"/>
          <w:szCs w:val="22"/>
        </w:rPr>
        <w:t>15) Çekilen fotoğraf dijital ortamda personelin T.C.</w:t>
      </w:r>
      <w:r w:rsidR="00DA53DB">
        <w:rPr>
          <w:sz w:val="22"/>
          <w:szCs w:val="22"/>
        </w:rPr>
        <w:t xml:space="preserve"> </w:t>
      </w:r>
      <w:r>
        <w:rPr>
          <w:sz w:val="22"/>
          <w:szCs w:val="22"/>
        </w:rPr>
        <w:t xml:space="preserve">Kimlik Numarası dosya adı ve dosya uzantısı (JPEG) olacak şekilde kayıt edilmelidir. </w:t>
      </w:r>
    </w:p>
    <w:p w:rsidR="009A0597" w:rsidRDefault="009A0597" w:rsidP="009A0597">
      <w:pPr>
        <w:pStyle w:val="Default"/>
        <w:jc w:val="both"/>
        <w:rPr>
          <w:sz w:val="22"/>
          <w:szCs w:val="22"/>
        </w:rPr>
      </w:pPr>
      <w:r>
        <w:rPr>
          <w:sz w:val="22"/>
          <w:szCs w:val="22"/>
        </w:rPr>
        <w:t xml:space="preserve">16) Fotoğraflar Kamu Kurum ve Kuruluşlarında Çalışan Personelin Kılık ve Kıyafetine Dair Yönetmeliğin hükümlerine uygun olmak zorundadır. </w:t>
      </w:r>
    </w:p>
    <w:p w:rsidR="009A0597" w:rsidRDefault="009A0597" w:rsidP="009A0597">
      <w:pPr>
        <w:pStyle w:val="Default"/>
        <w:jc w:val="both"/>
        <w:rPr>
          <w:sz w:val="22"/>
          <w:szCs w:val="22"/>
        </w:rPr>
      </w:pPr>
      <w:r>
        <w:rPr>
          <w:sz w:val="22"/>
          <w:szCs w:val="22"/>
        </w:rPr>
        <w:t xml:space="preserve">17) Sürekli olarak gözlük kullanmak zorunda olan personelin fotoğraf çekimi sırasında gözleri net bir şekilde görünmeli, gözlük camı üzerinde yansımalar bulunmamalı, renkli cam veya güneş gözlüğü kullanılmamalı, parlamalar engellenmeli, gözlük camının kenarı veya çerçevesi gözleri kapatmamalı ya da gözleri kapatacak ölçüde kalın olmamalıdır. </w:t>
      </w:r>
    </w:p>
    <w:p w:rsidR="009A0597" w:rsidRDefault="009A0597" w:rsidP="009A0597">
      <w:pPr>
        <w:pStyle w:val="Default"/>
        <w:jc w:val="both"/>
        <w:rPr>
          <w:sz w:val="22"/>
          <w:szCs w:val="22"/>
        </w:rPr>
      </w:pPr>
      <w:r>
        <w:rPr>
          <w:sz w:val="22"/>
          <w:szCs w:val="22"/>
        </w:rPr>
        <w:t>18) Dijital ortamda fotoğrafın kayıt işleminin gerçekleştirilebilmesi için</w:t>
      </w:r>
      <w:r>
        <w:rPr>
          <w:b/>
          <w:bCs/>
          <w:sz w:val="22"/>
          <w:szCs w:val="22"/>
        </w:rPr>
        <w:t xml:space="preserve">; </w:t>
      </w:r>
      <w:r>
        <w:rPr>
          <w:sz w:val="22"/>
          <w:szCs w:val="22"/>
        </w:rPr>
        <w:t>ilgili Personelin T.C. Kimlik Numarası: XXXXXXXXXXX, dijital ortamdaki fotoğraf kaydedilirken kullanılacak dosya formatı: JPEG</w:t>
      </w:r>
      <w:r>
        <w:rPr>
          <w:b/>
          <w:bCs/>
          <w:sz w:val="22"/>
          <w:szCs w:val="22"/>
        </w:rPr>
        <w:t xml:space="preserve">, </w:t>
      </w:r>
      <w:r>
        <w:rPr>
          <w:sz w:val="22"/>
          <w:szCs w:val="22"/>
        </w:rPr>
        <w:t xml:space="preserve">dijital ortama JPEG dosya formatında kaydedilmiş fotoğraf dosyasının adı: </w:t>
      </w:r>
      <w:proofErr w:type="spellStart"/>
      <w:proofErr w:type="gramStart"/>
      <w:r>
        <w:rPr>
          <w:sz w:val="22"/>
          <w:szCs w:val="22"/>
        </w:rPr>
        <w:t>XXXXXXXXXXX.JPEG’in</w:t>
      </w:r>
      <w:proofErr w:type="spellEnd"/>
      <w:proofErr w:type="gramEnd"/>
      <w:r>
        <w:rPr>
          <w:sz w:val="22"/>
          <w:szCs w:val="22"/>
        </w:rPr>
        <w:t xml:space="preserve"> yazılarak gerçekleştirilmelidir. </w:t>
      </w:r>
    </w:p>
    <w:p w:rsidR="008025EC" w:rsidRDefault="008025EC" w:rsidP="009A0597">
      <w:pPr>
        <w:pStyle w:val="Default"/>
        <w:jc w:val="both"/>
        <w:rPr>
          <w:sz w:val="22"/>
          <w:szCs w:val="22"/>
        </w:rPr>
      </w:pPr>
    </w:p>
    <w:p w:rsidR="009A0597" w:rsidRDefault="009A0597" w:rsidP="008025EC">
      <w:pPr>
        <w:pStyle w:val="Default"/>
        <w:jc w:val="center"/>
        <w:rPr>
          <w:b/>
          <w:bCs/>
          <w:sz w:val="22"/>
          <w:szCs w:val="22"/>
        </w:rPr>
      </w:pPr>
      <w:r>
        <w:rPr>
          <w:b/>
          <w:bCs/>
          <w:sz w:val="22"/>
          <w:szCs w:val="22"/>
        </w:rPr>
        <w:t xml:space="preserve">600 </w:t>
      </w:r>
      <w:proofErr w:type="spellStart"/>
      <w:r>
        <w:rPr>
          <w:b/>
          <w:bCs/>
          <w:sz w:val="22"/>
          <w:szCs w:val="22"/>
        </w:rPr>
        <w:t>px</w:t>
      </w:r>
      <w:proofErr w:type="spellEnd"/>
    </w:p>
    <w:p w:rsidR="008025EC" w:rsidRDefault="008025EC" w:rsidP="009A0597">
      <w:pPr>
        <w:pStyle w:val="Default"/>
        <w:rPr>
          <w:b/>
          <w:bCs/>
          <w:sz w:val="22"/>
          <w:szCs w:val="22"/>
        </w:rPr>
      </w:pPr>
      <w:r>
        <w:rPr>
          <w:b/>
          <w:bCs/>
          <w:noProof/>
          <w:sz w:val="22"/>
          <w:szCs w:val="22"/>
          <w:lang w:eastAsia="tr-TR"/>
        </w:rPr>
        <mc:AlternateContent>
          <mc:Choice Requires="wps">
            <w:drawing>
              <wp:anchor distT="0" distB="0" distL="114300" distR="114300" simplePos="0" relativeHeight="251659264" behindDoc="0" locked="0" layoutInCell="1" allowOverlap="1" wp14:anchorId="36383C1E" wp14:editId="26671A19">
                <wp:simplePos x="0" y="0"/>
                <wp:positionH relativeFrom="column">
                  <wp:posOffset>2373519</wp:posOffset>
                </wp:positionH>
                <wp:positionV relativeFrom="paragraph">
                  <wp:posOffset>99695</wp:posOffset>
                </wp:positionV>
                <wp:extent cx="954157" cy="0"/>
                <wp:effectExtent l="0" t="76200" r="17780" b="152400"/>
                <wp:wrapNone/>
                <wp:docPr id="2" name="Düz Ok Bağlayıcısı 2"/>
                <wp:cNvGraphicFramePr/>
                <a:graphic xmlns:a="http://schemas.openxmlformats.org/drawingml/2006/main">
                  <a:graphicData uri="http://schemas.microsoft.com/office/word/2010/wordprocessingShape">
                    <wps:wsp>
                      <wps:cNvCnPr/>
                      <wps:spPr>
                        <a:xfrm>
                          <a:off x="0" y="0"/>
                          <a:ext cx="95415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Düz Ok Bağlayıcısı 2" o:spid="_x0000_s1026" type="#_x0000_t32" style="position:absolute;margin-left:186.9pt;margin-top:7.85pt;width:75.1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8M5AEAAO8DAAAOAAAAZHJzL2Uyb0RvYy54bWysU8uu0zAQ3SPxD5b3NEnF5RE1vRItsEHc&#10;iscH+Dp2Y12/NDZNws/wDd2zox/G2GlzEa8FYjOJ7Tkz5xyPV9eD0eQgIChnG1otSkqE5a5Vdt/Q&#10;jx9ePXpGSYjMtkw7Kxo6ikCv1w8frHpfi6XrnG4FECxiQ937hnYx+rooAu+EYWHhvLB4KB0YFnEJ&#10;+6IF1mN1o4tlWT4pegetB8dFCLi7nQ7pOteXUvB4I2UQkeiGIreYI+R4m2KxXrF6D8x3ip9psH9g&#10;YZiy2HQutWWRkU+gfillFAcXnIwL7kzhpFRcZA2opip/UvO+Y15kLWhO8LNN4f+V5W8POyCqbeiS&#10;EssMXtH229fP5OaOvGCnL5qNpyM/HcPpSJbJrN6HGjEbu4PzKvgdJOWDBJO+qIkM2eBxNlgMkXDc&#10;fH71uLp6Sgm/HBX3OA8hvhbOkPTT0BCBqX0XN85avEUHVfaXHd6EiJ0ReAGkptqmGJnSL21L4uhR&#10;BwNwfeKMuem8SNwntvkvjlpM2HdCogXIb5l75OETGw3kwHBs2rtqroKZCSKV1jOo/DvonJtgIg/k&#10;DJwU/bHbnJ07OhtnoFHWwe+6xuFCVU75F9WT1iT71rVjvrtsB05V9uf8AtLY/rjO8Pt3uv4OAAD/&#10;/wMAUEsDBBQABgAIAAAAIQB/q4733gAAAAkBAAAPAAAAZHJzL2Rvd25yZXYueG1sTI9BT4NAEIXv&#10;Jv6HzZh4s0vBSoMsjakxQU+1euhxC1MgZWc37Bbw3zvGgx7fvJf3vsk3s+nFiIPvLClYLiIQSJWt&#10;O2oUfH683K1B+KCp1r0lVPCFHjbF9VWus9pO9I7jPjSCS8hnWkEbgsuk9FWLRvuFdUjsnexgdGA5&#10;NLIe9MTlppdxFD1IozvihVY73LZYnfcXo2AaT3ETu+1ruXtLD+fSujJ5dkrd3sxPjyACzuEvDD/4&#10;jA4FMx3thWovegVJmjB6YGOVguDAKr5fgjj+HmSRy/8fFN8AAAD//wMAUEsBAi0AFAAGAAgAAAAh&#10;ALaDOJL+AAAA4QEAABMAAAAAAAAAAAAAAAAAAAAAAFtDb250ZW50X1R5cGVzXS54bWxQSwECLQAU&#10;AAYACAAAACEAOP0h/9YAAACUAQAACwAAAAAAAAAAAAAAAAAvAQAAX3JlbHMvLnJlbHNQSwECLQAU&#10;AAYACAAAACEATsV/DOQBAADvAwAADgAAAAAAAAAAAAAAAAAuAgAAZHJzL2Uyb0RvYy54bWxQSwEC&#10;LQAUAAYACAAAACEAf6uO994AAAAJAQAADwAAAAAAAAAAAAAAAAA+BAAAZHJzL2Rvd25yZXYueG1s&#10;UEsFBgAAAAAEAAQA8wAAAEkFAAAAAA==&#10;" strokecolor="black [3200]" strokeweight="2pt">
                <v:stroke endarrow="open"/>
                <v:shadow on="t" color="black" opacity="24903f" origin=",.5" offset="0,.55556mm"/>
              </v:shape>
            </w:pict>
          </mc:Fallback>
        </mc:AlternateContent>
      </w:r>
    </w:p>
    <w:p w:rsidR="008025EC" w:rsidRDefault="008025EC" w:rsidP="008025EC">
      <w:pPr>
        <w:pStyle w:val="Default"/>
        <w:jc w:val="center"/>
        <w:rPr>
          <w:sz w:val="22"/>
          <w:szCs w:val="22"/>
        </w:rPr>
      </w:pPr>
      <w:r>
        <w:rPr>
          <w:b/>
          <w:bCs/>
          <w:noProof/>
          <w:sz w:val="22"/>
          <w:szCs w:val="22"/>
          <w:lang w:eastAsia="tr-TR"/>
        </w:rPr>
        <mc:AlternateContent>
          <mc:Choice Requires="wps">
            <w:drawing>
              <wp:anchor distT="0" distB="0" distL="114300" distR="114300" simplePos="0" relativeHeight="251661312" behindDoc="0" locked="0" layoutInCell="1" allowOverlap="1" wp14:anchorId="07826263" wp14:editId="30052B4F">
                <wp:simplePos x="0" y="0"/>
                <wp:positionH relativeFrom="column">
                  <wp:posOffset>3461716</wp:posOffset>
                </wp:positionH>
                <wp:positionV relativeFrom="paragraph">
                  <wp:posOffset>50800</wp:posOffset>
                </wp:positionV>
                <wp:extent cx="1" cy="1296063"/>
                <wp:effectExtent l="95250" t="19050" r="133350" b="94615"/>
                <wp:wrapNone/>
                <wp:docPr id="3" name="Düz Ok Bağlayıcısı 3"/>
                <wp:cNvGraphicFramePr/>
                <a:graphic xmlns:a="http://schemas.openxmlformats.org/drawingml/2006/main">
                  <a:graphicData uri="http://schemas.microsoft.com/office/word/2010/wordprocessingShape">
                    <wps:wsp>
                      <wps:cNvCnPr/>
                      <wps:spPr>
                        <a:xfrm flipH="1">
                          <a:off x="0" y="0"/>
                          <a:ext cx="1" cy="1296063"/>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3" o:spid="_x0000_s1026" type="#_x0000_t32" style="position:absolute;margin-left:272.6pt;margin-top:4pt;width:0;height:102.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tC7gEAAPoDAAAOAAAAZHJzL2Uyb0RvYy54bWysU0uOEzEQ3SNxB8t70t0ZKYIonZFI+CwQ&#10;E/E5gMdtp63xT2WT7uYynCF7duRgU3YnDZoBFohNyZ96r+o9l1fXvdHkICAoZ2tazUpKhOWuUXZf&#10;08+fXj97TkmIzDZMOytqOohAr9dPn6w6vxRz1zrdCCBIYsOy8zVtY/TLogi8FYaFmfPC4qV0YFjE&#10;LeyLBliH7EYX87JcFJ2DxoPjIgQ83Y6XdJ35pRQ83kgZRCS6pthbzBFyvE2xWK/Ycg/Mt4qf22D/&#10;0IVhymLRiWrLIiNfQD2iMoqDC07GGXemcFIqLrIGVFOVD9R8bJkXWQuaE/xkU/h/tPz9YQdENTW9&#10;osQyg0+0/fH9K7m5Iy/Z6Ztmw+nIT8dwOpKrZFbnwxIxG7uD8y74HSTlvQRDpFb+Lc5B9gLVkT5b&#10;PUxWiz4SjocVJRxPq/mLRbnIzMVIkag8hPhGOEPSoqYhAlP7Nm6ctfigDkZ6dngXIjaBwAsggbVN&#10;MTKlX9mGxMGjJAbgutQ+5qb7IskYG8+rOGgxYj8IiW5gg/MsIc+h2GggB4YT1NxVEwtmJohUWk+g&#10;8u+gc26CiTybE3BU9MdqU3au6GycgEZZB7+rGvtLq3LMv6getSbZt64Z8jNmO3DAsj/nz5Am+Nd9&#10;hv/8sut7AAAA//8DAFBLAwQUAAYACAAAACEAYwVPP98AAAAJAQAADwAAAGRycy9kb3ducmV2Lnht&#10;bEyPQUvDQBSE74L/YXmCl9JushiNMS9FhIIgCI099LjNbpPQ7G7Y3bTpv/eJBz0OM8x8U65nM7Cz&#10;9qF3FiFdJcC0bZzqbYuw+9osc2AhSqvk4KxGuOoA6+r2ppSFche71ec6toxKbCgkQhfjWHAemk4b&#10;GVZu1Ja8o/NGRpK+5crLC5WbgYskeeRG9pYWOjnqt043p3oyCH6xeT5dt0Isjh/v9VM+T9lu/4l4&#10;fze/vgCLeo5/YfjBJ3SoiOngJqsCGxCyh0xQFCGnS+T/6gOCSEUKvCr5/wfVNwAAAP//AwBQSwEC&#10;LQAUAAYACAAAACEAtoM4kv4AAADhAQAAEwAAAAAAAAAAAAAAAAAAAAAAW0NvbnRlbnRfVHlwZXNd&#10;LnhtbFBLAQItABQABgAIAAAAIQA4/SH/1gAAAJQBAAALAAAAAAAAAAAAAAAAAC8BAABfcmVscy8u&#10;cmVsc1BLAQItABQABgAIAAAAIQDlxFtC7gEAAPoDAAAOAAAAAAAAAAAAAAAAAC4CAABkcnMvZTJv&#10;RG9jLnhtbFBLAQItABQABgAIAAAAIQBjBU8/3wAAAAkBAAAPAAAAAAAAAAAAAAAAAEgEAABkcnMv&#10;ZG93bnJldi54bWxQSwUGAAAAAAQABADzAAAAVAUAAAAA&#10;" strokecolor="black [3200]" strokeweight="2pt">
                <v:stroke endarrow="open"/>
                <v:shadow on="t" color="black" opacity="24903f" origin=",.5" offset="0,.55556mm"/>
              </v:shape>
            </w:pict>
          </mc:Fallback>
        </mc:AlternateContent>
      </w:r>
      <w:r>
        <w:rPr>
          <w:noProof/>
          <w:lang w:eastAsia="tr-TR"/>
        </w:rPr>
        <w:drawing>
          <wp:anchor distT="0" distB="0" distL="114300" distR="114300" simplePos="0" relativeHeight="251662336" behindDoc="1" locked="0" layoutInCell="1" allowOverlap="1">
            <wp:simplePos x="0" y="0"/>
            <wp:positionH relativeFrom="column">
              <wp:posOffset>2375535</wp:posOffset>
            </wp:positionH>
            <wp:positionV relativeFrom="paragraph">
              <wp:posOffset>19050</wp:posOffset>
            </wp:positionV>
            <wp:extent cx="1000125" cy="1323975"/>
            <wp:effectExtent l="19050" t="19050" r="28575" b="285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000125" cy="132397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rsidR="008025EC" w:rsidRDefault="00137D67" w:rsidP="008025EC">
      <w:pPr>
        <w:pStyle w:val="Default"/>
        <w:jc w:val="center"/>
        <w:rPr>
          <w:b/>
          <w:bCs/>
          <w:sz w:val="22"/>
          <w:szCs w:val="22"/>
        </w:rPr>
      </w:pPr>
      <w:r>
        <w:rPr>
          <w:b/>
          <w:bCs/>
          <w:noProof/>
          <w:sz w:val="22"/>
          <w:szCs w:val="22"/>
          <w:lang w:eastAsia="tr-TR"/>
        </w:rPr>
        <mc:AlternateContent>
          <mc:Choice Requires="wps">
            <w:drawing>
              <wp:anchor distT="0" distB="0" distL="114300" distR="114300" simplePos="0" relativeHeight="251663360" behindDoc="1" locked="0" layoutInCell="1" allowOverlap="1" wp14:anchorId="7670352D" wp14:editId="49B4FB81">
                <wp:simplePos x="0" y="0"/>
                <wp:positionH relativeFrom="column">
                  <wp:posOffset>538480</wp:posOffset>
                </wp:positionH>
                <wp:positionV relativeFrom="paragraph">
                  <wp:posOffset>119684</wp:posOffset>
                </wp:positionV>
                <wp:extent cx="1677670" cy="580390"/>
                <wp:effectExtent l="0" t="19050" r="36830" b="29210"/>
                <wp:wrapNone/>
                <wp:docPr id="4" name="Sağ Ok 4" descr="Örnek Resim"/>
                <wp:cNvGraphicFramePr/>
                <a:graphic xmlns:a="http://schemas.openxmlformats.org/drawingml/2006/main">
                  <a:graphicData uri="http://schemas.microsoft.com/office/word/2010/wordprocessingShape">
                    <wps:wsp>
                      <wps:cNvSpPr/>
                      <wps:spPr>
                        <a:xfrm>
                          <a:off x="0" y="0"/>
                          <a:ext cx="1677670" cy="580390"/>
                        </a:xfrm>
                        <a:prstGeom prst="rightArrow">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4" o:spid="_x0000_s1026" type="#_x0000_t13" alt="Açıklama: Örnek Resim" style="position:absolute;margin-left:42.4pt;margin-top:9.4pt;width:132.1pt;height:45.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DkwIAAFEFAAAOAAAAZHJzL2Uyb0RvYy54bWysVM1OGzEQvlfqO1i+l82mgUDEBkUgqkqo&#10;IELF2XjtrIX/OnaySR+k1z5M+2AdezcLpfRSNYeN5++bmc8zPj3bGk02AoJytqLlwYgSYbmrlV1V&#10;9PPd5btjSkJktmbaWVHRnQj0bP72zWnrZ2LsGqdrAQRBbJi1vqJNjH5WFIE3wrBw4LywaJQODIso&#10;wqqogbWIbnQxHo2OitZB7cFxEQJqLzojnWd8KQWP11IGEYmuKNYW8xfy9yF9i/kpm62A+Ubxvgz2&#10;D1UYpiwmHaAuWGRkDeoPKKM4uOBkPODOFE5KxUXuAbspRy+6WTbMi9wLkhP8QFP4f7D80+YGiKor&#10;OqHEMoNXtGQ/v5PrR4KKWgSOZP34BlY8klsRlEmMtT7MMHDpb6CXAh5T+1sJJv1jY2SbWd4NLItt&#10;JByV5dF0ejTFy+BoOzwevT/J11A8RXsI8YNwhqRDRUGtmrgAcG2mmG2uQsS8GLB3TCmtu1RaJ30q&#10;ryson+JOi+Sg7a2Q2CqWMM5AecjEuQayYTge9WPZqRtWi051OMJf6hhzDd5ZymAJVWLSAbcHSMP7&#10;O24H0fumMJFncwgc/a2gLnDwzhmdjUOgUdbBa8E6ln3hsvPfE9PRkZh5cPUOLx9ctxXB80uFhF+x&#10;EG8Y4BrgHeFqx2v8SO3airr+REnj4Otr+uSP04lWSlpcq4qGL2sGghL90eLcnpSTSdrDLEwOp2MU&#10;4Lnl4bnFrs25w6sp8RHxPB+Tf9T7owRn7vEFWKSsaGKWY+6K8gh74Tx2645vCBeLRXbD3fMsXtml&#10;5wk8sZpG6W57z8D3UxdxXj+5/Qqy2Yux63xTpHWLdXRS5Zl84rXnG/c2D0z/xqSH4bmcvZ5ewvkv&#10;AAAA//8DAFBLAwQUAAYACAAAACEAbD1pHt8AAAAJAQAADwAAAGRycy9kb3ducmV2LnhtbEyPQUvD&#10;QBCF74L/YRnBm91NLRpjNkVaFaEg2AribZsdk9DsbNjdNvHfO570NMx7w5vvlcvJ9eKEIXaeNGQz&#10;BQKp9rajRsP77ukqBxGTIWt6T6jhGyMsq/Oz0hTWj/SGp21qBIdQLIyGNqWhkDLWLToTZ35AYu/L&#10;B2cSr6GRNpiRw10v50rdSGc64g+tGXDVYn3YHp2G+nH9qnZ0eP5ML2H1Ede3Y5ZvtL68mB7uQSSc&#10;0t8x/OIzOlTMtPdHslH0GvIFkyfWc57sXy/uuNuehUzNQVal/N+g+gEAAP//AwBQSwECLQAUAAYA&#10;CAAAACEAtoM4kv4AAADhAQAAEwAAAAAAAAAAAAAAAAAAAAAAW0NvbnRlbnRfVHlwZXNdLnhtbFBL&#10;AQItABQABgAIAAAAIQA4/SH/1gAAAJQBAAALAAAAAAAAAAAAAAAAAC8BAABfcmVscy8ucmVsc1BL&#10;AQItABQABgAIAAAAIQA+hjODkwIAAFEFAAAOAAAAAAAAAAAAAAAAAC4CAABkcnMvZTJvRG9jLnht&#10;bFBLAQItABQABgAIAAAAIQBsPWke3wAAAAkBAAAPAAAAAAAAAAAAAAAAAO0EAABkcnMvZG93bnJl&#10;di54bWxQSwUGAAAAAAQABADzAAAA+QUAAAAA&#10;" adj="17864" filled="f" strokecolor="black [1600]" strokeweight="2pt"/>
            </w:pict>
          </mc:Fallback>
        </mc:AlternateContent>
      </w:r>
      <w:r w:rsidR="008025EC">
        <w:rPr>
          <w:b/>
          <w:bCs/>
          <w:sz w:val="22"/>
          <w:szCs w:val="22"/>
        </w:rPr>
        <w:t xml:space="preserve">                                              </w:t>
      </w:r>
    </w:p>
    <w:p w:rsidR="008025EC" w:rsidRDefault="008025EC" w:rsidP="008025EC">
      <w:pPr>
        <w:pStyle w:val="Default"/>
        <w:jc w:val="center"/>
        <w:rPr>
          <w:b/>
          <w:bCs/>
          <w:sz w:val="22"/>
          <w:szCs w:val="22"/>
        </w:rPr>
      </w:pPr>
    </w:p>
    <w:p w:rsidR="00137D67" w:rsidRDefault="00137D67" w:rsidP="00137D67">
      <w:pPr>
        <w:pStyle w:val="Default"/>
        <w:rPr>
          <w:color w:val="FF0000"/>
          <w:sz w:val="20"/>
          <w:szCs w:val="20"/>
        </w:rPr>
      </w:pPr>
      <w:r>
        <w:rPr>
          <w:b/>
          <w:bCs/>
          <w:color w:val="FF0000"/>
          <w:sz w:val="20"/>
          <w:szCs w:val="20"/>
        </w:rPr>
        <w:t xml:space="preserve">                            Örnek Resim</w:t>
      </w:r>
    </w:p>
    <w:p w:rsidR="009A0597" w:rsidRDefault="00137D67" w:rsidP="00137D67">
      <w:pPr>
        <w:pStyle w:val="Default"/>
        <w:jc w:val="center"/>
        <w:rPr>
          <w:sz w:val="22"/>
          <w:szCs w:val="22"/>
        </w:rPr>
      </w:pPr>
      <w:r>
        <w:rPr>
          <w:b/>
          <w:bCs/>
          <w:sz w:val="22"/>
          <w:szCs w:val="22"/>
        </w:rPr>
        <w:t xml:space="preserve">                                               </w:t>
      </w:r>
      <w:r w:rsidR="009A0597">
        <w:rPr>
          <w:b/>
          <w:bCs/>
          <w:sz w:val="22"/>
          <w:szCs w:val="22"/>
        </w:rPr>
        <w:t xml:space="preserve">800 </w:t>
      </w:r>
      <w:proofErr w:type="spellStart"/>
      <w:r w:rsidR="009A0597">
        <w:rPr>
          <w:b/>
          <w:bCs/>
          <w:sz w:val="22"/>
          <w:szCs w:val="22"/>
        </w:rPr>
        <w:t>px</w:t>
      </w:r>
      <w:proofErr w:type="spellEnd"/>
    </w:p>
    <w:p w:rsidR="008025EC" w:rsidRDefault="008025EC" w:rsidP="009A0597">
      <w:pPr>
        <w:pStyle w:val="Default"/>
        <w:rPr>
          <w:b/>
          <w:bCs/>
          <w:color w:val="FF0000"/>
          <w:sz w:val="20"/>
          <w:szCs w:val="20"/>
        </w:rPr>
      </w:pPr>
    </w:p>
    <w:p w:rsidR="008025EC" w:rsidRDefault="008025EC" w:rsidP="009A0597">
      <w:pPr>
        <w:pStyle w:val="Default"/>
        <w:rPr>
          <w:b/>
          <w:bCs/>
          <w:color w:val="FF0000"/>
          <w:sz w:val="20"/>
          <w:szCs w:val="20"/>
        </w:rPr>
      </w:pPr>
    </w:p>
    <w:p w:rsidR="008025EC" w:rsidRDefault="008025EC" w:rsidP="009A0597">
      <w:pPr>
        <w:pStyle w:val="Default"/>
        <w:rPr>
          <w:b/>
          <w:bCs/>
          <w:color w:val="FF0000"/>
          <w:sz w:val="20"/>
          <w:szCs w:val="20"/>
        </w:rPr>
      </w:pPr>
    </w:p>
    <w:p w:rsidR="008025EC" w:rsidRDefault="008025EC" w:rsidP="009A0597">
      <w:pPr>
        <w:pStyle w:val="Default"/>
        <w:rPr>
          <w:b/>
          <w:bCs/>
          <w:color w:val="FF0000"/>
          <w:sz w:val="20"/>
          <w:szCs w:val="20"/>
        </w:rPr>
      </w:pPr>
    </w:p>
    <w:p w:rsidR="00437A18" w:rsidRPr="009A0597" w:rsidRDefault="009A0597" w:rsidP="008025EC">
      <w:pPr>
        <w:jc w:val="center"/>
      </w:pPr>
      <w:proofErr w:type="gramStart"/>
      <w:r>
        <w:rPr>
          <w:b/>
          <w:bCs/>
          <w:sz w:val="18"/>
          <w:szCs w:val="18"/>
        </w:rPr>
        <w:t>XXXXXXXXXXX.JPEG</w:t>
      </w:r>
      <w:proofErr w:type="gramEnd"/>
    </w:p>
    <w:sectPr w:rsidR="00437A18" w:rsidRPr="009A0597" w:rsidSect="008025EC">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44"/>
    <w:rsid w:val="000D5A6F"/>
    <w:rsid w:val="000F0154"/>
    <w:rsid w:val="00137D67"/>
    <w:rsid w:val="00177844"/>
    <w:rsid w:val="00290F12"/>
    <w:rsid w:val="00341977"/>
    <w:rsid w:val="00434A21"/>
    <w:rsid w:val="008025EC"/>
    <w:rsid w:val="00906F3C"/>
    <w:rsid w:val="009A0597"/>
    <w:rsid w:val="00A8564F"/>
    <w:rsid w:val="00AD2AFE"/>
    <w:rsid w:val="00DA53DB"/>
    <w:rsid w:val="00F72136"/>
    <w:rsid w:val="00FC5DE3"/>
    <w:rsid w:val="00FF3F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A059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025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2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5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A059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025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2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535</Words>
  <Characters>3053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10</cp:revision>
  <dcterms:created xsi:type="dcterms:W3CDTF">2016-08-04T03:14:00Z</dcterms:created>
  <dcterms:modified xsi:type="dcterms:W3CDTF">2016-08-04T04:19:00Z</dcterms:modified>
</cp:coreProperties>
</file>